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74" w:rsidRPr="00560A13" w:rsidRDefault="00CF3474" w:rsidP="00CF3474">
      <w:pPr>
        <w:pStyle w:val="a4"/>
        <w:jc w:val="right"/>
        <w:rPr>
          <w:rStyle w:val="a3"/>
          <w:b w:val="0"/>
          <w:color w:val="000000"/>
        </w:rPr>
      </w:pPr>
      <w:r>
        <w:rPr>
          <w:rStyle w:val="a3"/>
          <w:b w:val="0"/>
          <w:color w:val="000000"/>
        </w:rPr>
        <w:t>Утвержден</w:t>
      </w:r>
      <w:r w:rsidRPr="00560A13">
        <w:rPr>
          <w:rStyle w:val="a3"/>
          <w:b w:val="0"/>
          <w:color w:val="000000"/>
        </w:rPr>
        <w:t xml:space="preserve"> </w:t>
      </w:r>
      <w:r>
        <w:rPr>
          <w:rStyle w:val="a3"/>
          <w:b w:val="0"/>
          <w:color w:val="000000"/>
        </w:rPr>
        <w:t>Решением</w:t>
      </w:r>
      <w:r w:rsidRPr="00560A13">
        <w:rPr>
          <w:rStyle w:val="a3"/>
          <w:b w:val="0"/>
          <w:color w:val="000000"/>
        </w:rPr>
        <w:t xml:space="preserve"> Совета депутатов</w:t>
      </w:r>
    </w:p>
    <w:p w:rsidR="00CF3474" w:rsidRPr="00560A13" w:rsidRDefault="00CF3474" w:rsidP="00CF3474">
      <w:pPr>
        <w:pStyle w:val="a4"/>
        <w:jc w:val="right"/>
        <w:rPr>
          <w:rStyle w:val="a3"/>
          <w:b w:val="0"/>
          <w:color w:val="000000"/>
        </w:rPr>
      </w:pPr>
      <w:r w:rsidRPr="00560A13">
        <w:rPr>
          <w:rStyle w:val="a3"/>
          <w:b w:val="0"/>
          <w:color w:val="000000"/>
        </w:rPr>
        <w:t>Выдропужского сельского поселения Спировского района Тв</w:t>
      </w:r>
      <w:r>
        <w:rPr>
          <w:rStyle w:val="a3"/>
          <w:b w:val="0"/>
          <w:color w:val="000000"/>
        </w:rPr>
        <w:t xml:space="preserve">ерской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03"/>
          <w:attr w:name="Year" w:val="2019"/>
        </w:smartTagPr>
        <w:r>
          <w:rPr>
            <w:rStyle w:val="a3"/>
            <w:b w:val="0"/>
            <w:color w:val="000000"/>
          </w:rPr>
          <w:t>03.04.2019</w:t>
        </w:r>
      </w:smartTag>
      <w:r>
        <w:rPr>
          <w:rStyle w:val="a3"/>
          <w:b w:val="0"/>
          <w:color w:val="000000"/>
        </w:rPr>
        <w:t xml:space="preserve"> № 39</w:t>
      </w:r>
      <w:r w:rsidRPr="00560A13">
        <w:rPr>
          <w:rStyle w:val="a3"/>
          <w:b w:val="0"/>
          <w:color w:val="000000"/>
        </w:rPr>
        <w:t xml:space="preserve"> </w:t>
      </w:r>
    </w:p>
    <w:p w:rsidR="00CF3474" w:rsidRPr="00560A13" w:rsidRDefault="00CF3474" w:rsidP="00CF3474">
      <w:pPr>
        <w:pStyle w:val="a4"/>
        <w:jc w:val="center"/>
        <w:rPr>
          <w:rStyle w:val="a3"/>
          <w:b w:val="0"/>
          <w:color w:val="000000"/>
        </w:rPr>
      </w:pPr>
    </w:p>
    <w:p w:rsidR="00CF3474" w:rsidRDefault="00CF3474" w:rsidP="00CF3474">
      <w:pPr>
        <w:pStyle w:val="a4"/>
        <w:jc w:val="center"/>
        <w:rPr>
          <w:rStyle w:val="a3"/>
          <w:color w:val="000000"/>
        </w:rPr>
      </w:pPr>
    </w:p>
    <w:p w:rsidR="00CF3474" w:rsidRPr="00696F75" w:rsidRDefault="00CF3474" w:rsidP="00CF3474">
      <w:pPr>
        <w:pStyle w:val="a4"/>
        <w:jc w:val="center"/>
        <w:rPr>
          <w:rFonts w:cs="Arial"/>
          <w:sz w:val="18"/>
          <w:szCs w:val="18"/>
        </w:rPr>
      </w:pPr>
      <w:r w:rsidRPr="00696F75">
        <w:rPr>
          <w:rStyle w:val="a3"/>
          <w:color w:val="000000"/>
        </w:rPr>
        <w:t>ОТЧЕТ</w:t>
      </w:r>
    </w:p>
    <w:p w:rsidR="00CF3474" w:rsidRPr="00696F75" w:rsidRDefault="00CF3474" w:rsidP="00CF3474">
      <w:pPr>
        <w:pStyle w:val="a4"/>
        <w:jc w:val="center"/>
        <w:rPr>
          <w:rFonts w:cs="Arial"/>
          <w:sz w:val="18"/>
          <w:szCs w:val="18"/>
        </w:rPr>
      </w:pPr>
      <w:r w:rsidRPr="00696F75">
        <w:rPr>
          <w:rStyle w:val="a3"/>
          <w:color w:val="000000"/>
        </w:rPr>
        <w:t>о работе Совета депутатов</w:t>
      </w:r>
    </w:p>
    <w:p w:rsidR="00CF3474" w:rsidRPr="00696F75" w:rsidRDefault="00CF3474" w:rsidP="00CF3474">
      <w:pPr>
        <w:pStyle w:val="a4"/>
        <w:jc w:val="center"/>
        <w:rPr>
          <w:rFonts w:cs="Arial"/>
          <w:sz w:val="18"/>
          <w:szCs w:val="18"/>
        </w:rPr>
      </w:pPr>
      <w:r w:rsidRPr="00696F75">
        <w:rPr>
          <w:rStyle w:val="a3"/>
          <w:color w:val="000000"/>
        </w:rPr>
        <w:t>Выдропужского сельского поселения за 2018 год</w:t>
      </w:r>
    </w:p>
    <w:p w:rsidR="00CF3474" w:rsidRPr="00696F75" w:rsidRDefault="00CF3474" w:rsidP="00CF3474">
      <w:pPr>
        <w:pStyle w:val="a4"/>
        <w:rPr>
          <w:rFonts w:cs="Arial"/>
          <w:sz w:val="18"/>
          <w:szCs w:val="18"/>
        </w:rPr>
      </w:pPr>
      <w:r w:rsidRPr="00696F75">
        <w:t> </w:t>
      </w:r>
    </w:p>
    <w:p w:rsidR="00CF3474" w:rsidRPr="00696F75" w:rsidRDefault="00CF3474" w:rsidP="00CF3474">
      <w:pPr>
        <w:pStyle w:val="a4"/>
      </w:pPr>
      <w:r w:rsidRPr="00696F75"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696F75">
          <w:t>6 октября 2003 года</w:t>
        </w:r>
      </w:smartTag>
      <w:r w:rsidRPr="00696F75">
        <w:t xml:space="preserve"> № 131-ФЗ «Об общих принципах организации местного самоуправления в Российской Федерации», уставом  Выдропужского сельского поселения и регламентом Совета депутатов Выдропужского сельского поселения представляю вам отчёт о деятельности Совета Выдропужского сельского поселения за 2018 год.</w:t>
      </w:r>
    </w:p>
    <w:p w:rsidR="00CF3474" w:rsidRPr="00D66AC8" w:rsidRDefault="00CF3474" w:rsidP="00CF3474">
      <w:pPr>
        <w:pStyle w:val="a4"/>
        <w:rPr>
          <w:rFonts w:cs="Arial"/>
          <w:szCs w:val="24"/>
        </w:rPr>
      </w:pPr>
      <w:r w:rsidRPr="00D66AC8">
        <w:rPr>
          <w:rFonts w:cs="Arial"/>
          <w:szCs w:val="24"/>
        </w:rPr>
        <w:t>Этот год был на</w:t>
      </w:r>
      <w:r w:rsidRPr="00D66AC8">
        <w:rPr>
          <w:rFonts w:cs="Arial"/>
          <w:szCs w:val="24"/>
        </w:rPr>
        <w:softHyphen/>
        <w:t>сы</w:t>
      </w:r>
      <w:r w:rsidRPr="00D66AC8">
        <w:rPr>
          <w:rFonts w:cs="Arial"/>
          <w:szCs w:val="24"/>
        </w:rPr>
        <w:softHyphen/>
        <w:t>щен важ</w:t>
      </w:r>
      <w:r w:rsidRPr="00D66AC8">
        <w:rPr>
          <w:rFonts w:cs="Arial"/>
          <w:szCs w:val="24"/>
        </w:rPr>
        <w:softHyphen/>
        <w:t>ней</w:t>
      </w:r>
      <w:r w:rsidRPr="00D66AC8">
        <w:rPr>
          <w:rFonts w:cs="Arial"/>
          <w:szCs w:val="24"/>
        </w:rPr>
        <w:softHyphen/>
        <w:t>ши</w:t>
      </w:r>
      <w:r w:rsidRPr="00D66AC8">
        <w:rPr>
          <w:rFonts w:cs="Arial"/>
          <w:szCs w:val="24"/>
        </w:rPr>
        <w:softHyphen/>
        <w:t>ми об</w:t>
      </w:r>
      <w:r w:rsidRPr="00D66AC8">
        <w:rPr>
          <w:rFonts w:cs="Arial"/>
          <w:szCs w:val="24"/>
        </w:rPr>
        <w:softHyphen/>
        <w:t>ще</w:t>
      </w:r>
      <w:r w:rsidRPr="00D66AC8">
        <w:rPr>
          <w:rFonts w:cs="Arial"/>
          <w:szCs w:val="24"/>
        </w:rPr>
        <w:softHyphen/>
        <w:t>ствен</w:t>
      </w:r>
      <w:r w:rsidRPr="00D66AC8">
        <w:rPr>
          <w:rFonts w:cs="Arial"/>
          <w:szCs w:val="24"/>
        </w:rPr>
        <w:softHyphen/>
        <w:t>но-по</w:t>
      </w:r>
      <w:r w:rsidRPr="00D66AC8">
        <w:rPr>
          <w:rFonts w:cs="Arial"/>
          <w:szCs w:val="24"/>
        </w:rPr>
        <w:softHyphen/>
        <w:t>ли</w:t>
      </w:r>
      <w:r w:rsidRPr="00D66AC8">
        <w:rPr>
          <w:rFonts w:cs="Arial"/>
          <w:szCs w:val="24"/>
        </w:rPr>
        <w:softHyphen/>
        <w:t>ти</w:t>
      </w:r>
      <w:r w:rsidRPr="00D66AC8">
        <w:rPr>
          <w:rFonts w:cs="Arial"/>
          <w:szCs w:val="24"/>
        </w:rPr>
        <w:softHyphen/>
        <w:t>че</w:t>
      </w:r>
      <w:r w:rsidRPr="00D66AC8">
        <w:rPr>
          <w:rFonts w:cs="Arial"/>
          <w:szCs w:val="24"/>
        </w:rPr>
        <w:softHyphen/>
        <w:t>ски</w:t>
      </w:r>
      <w:r w:rsidRPr="00D66AC8">
        <w:rPr>
          <w:rFonts w:cs="Arial"/>
          <w:szCs w:val="24"/>
        </w:rPr>
        <w:softHyphen/>
        <w:t>ми и куль</w:t>
      </w:r>
      <w:r w:rsidRPr="00D66AC8">
        <w:rPr>
          <w:rFonts w:cs="Arial"/>
          <w:szCs w:val="24"/>
        </w:rPr>
        <w:softHyphen/>
        <w:t>тур</w:t>
      </w:r>
      <w:r w:rsidRPr="00D66AC8">
        <w:rPr>
          <w:rFonts w:cs="Arial"/>
          <w:szCs w:val="24"/>
        </w:rPr>
        <w:softHyphen/>
        <w:t>ны</w:t>
      </w:r>
      <w:r w:rsidRPr="00D66AC8">
        <w:rPr>
          <w:rFonts w:cs="Arial"/>
          <w:szCs w:val="24"/>
        </w:rPr>
        <w:softHyphen/>
        <w:t>ми со</w:t>
      </w:r>
      <w:r w:rsidRPr="00D66AC8">
        <w:rPr>
          <w:rFonts w:cs="Arial"/>
          <w:szCs w:val="24"/>
        </w:rPr>
        <w:softHyphen/>
        <w:t>бы</w:t>
      </w:r>
      <w:r w:rsidRPr="00D66AC8">
        <w:rPr>
          <w:rFonts w:cs="Arial"/>
          <w:szCs w:val="24"/>
        </w:rPr>
        <w:softHyphen/>
        <w:t>ти</w:t>
      </w:r>
      <w:r w:rsidRPr="00D66AC8">
        <w:rPr>
          <w:rFonts w:cs="Arial"/>
          <w:szCs w:val="24"/>
        </w:rPr>
        <w:softHyphen/>
        <w:t>я</w:t>
      </w:r>
      <w:r w:rsidRPr="00D66AC8">
        <w:rPr>
          <w:rFonts w:cs="Arial"/>
          <w:szCs w:val="24"/>
        </w:rPr>
        <w:softHyphen/>
        <w:t>ми, ко</w:t>
      </w:r>
      <w:r w:rsidRPr="00D66AC8">
        <w:rPr>
          <w:rFonts w:cs="Arial"/>
          <w:szCs w:val="24"/>
        </w:rPr>
        <w:softHyphen/>
        <w:t>то</w:t>
      </w:r>
      <w:r w:rsidRPr="00D66AC8">
        <w:rPr>
          <w:rFonts w:cs="Arial"/>
          <w:szCs w:val="24"/>
        </w:rPr>
        <w:softHyphen/>
        <w:t>рые про</w:t>
      </w:r>
      <w:r w:rsidRPr="00D66AC8">
        <w:rPr>
          <w:rFonts w:cs="Arial"/>
          <w:szCs w:val="24"/>
        </w:rPr>
        <w:softHyphen/>
        <w:t>изо</w:t>
      </w:r>
      <w:r w:rsidRPr="00D66AC8">
        <w:rPr>
          <w:rFonts w:cs="Arial"/>
          <w:szCs w:val="24"/>
        </w:rPr>
        <w:softHyphen/>
        <w:t>шли в жиз</w:t>
      </w:r>
      <w:r w:rsidRPr="00D66AC8">
        <w:rPr>
          <w:rFonts w:cs="Arial"/>
          <w:szCs w:val="24"/>
        </w:rPr>
        <w:softHyphen/>
        <w:t>ни на</w:t>
      </w:r>
      <w:r w:rsidRPr="00D66AC8">
        <w:rPr>
          <w:rFonts w:cs="Arial"/>
          <w:szCs w:val="24"/>
        </w:rPr>
        <w:softHyphen/>
        <w:t>шей стра</w:t>
      </w:r>
      <w:r w:rsidRPr="00D66AC8">
        <w:rPr>
          <w:rFonts w:cs="Arial"/>
          <w:szCs w:val="24"/>
        </w:rPr>
        <w:softHyphen/>
        <w:t>ны, на</w:t>
      </w:r>
      <w:r w:rsidRPr="00D66AC8">
        <w:rPr>
          <w:rFonts w:cs="Arial"/>
          <w:szCs w:val="24"/>
        </w:rPr>
        <w:softHyphen/>
        <w:t>ше</w:t>
      </w:r>
      <w:r w:rsidRPr="00D66AC8">
        <w:rPr>
          <w:rFonts w:cs="Arial"/>
          <w:szCs w:val="24"/>
        </w:rPr>
        <w:softHyphen/>
        <w:t>го ре</w:t>
      </w:r>
      <w:r w:rsidRPr="00D66AC8">
        <w:rPr>
          <w:rFonts w:cs="Arial"/>
          <w:szCs w:val="24"/>
        </w:rPr>
        <w:softHyphen/>
        <w:t>ги</w:t>
      </w:r>
      <w:r w:rsidRPr="00D66AC8">
        <w:rPr>
          <w:rFonts w:cs="Arial"/>
          <w:szCs w:val="24"/>
        </w:rPr>
        <w:softHyphen/>
        <w:t>о</w:t>
      </w:r>
      <w:r w:rsidRPr="00D66AC8">
        <w:rPr>
          <w:rFonts w:cs="Arial"/>
          <w:szCs w:val="24"/>
        </w:rPr>
        <w:softHyphen/>
        <w:t>на.</w:t>
      </w:r>
    </w:p>
    <w:p w:rsidR="00CF3474" w:rsidRPr="00D66AC8" w:rsidRDefault="00CF3474" w:rsidP="00CF3474">
      <w:pPr>
        <w:pStyle w:val="a4"/>
        <w:rPr>
          <w:rFonts w:cs="Arial"/>
          <w:szCs w:val="24"/>
        </w:rPr>
      </w:pPr>
      <w:r w:rsidRPr="00D66AC8">
        <w:rPr>
          <w:rFonts w:cs="Arial"/>
          <w:szCs w:val="24"/>
        </w:rPr>
        <w:t>В мар</w:t>
      </w:r>
      <w:r w:rsidRPr="00D66AC8">
        <w:rPr>
          <w:rFonts w:cs="Arial"/>
          <w:szCs w:val="24"/>
        </w:rPr>
        <w:softHyphen/>
        <w:t>те про</w:t>
      </w:r>
      <w:r w:rsidRPr="00D66AC8">
        <w:rPr>
          <w:rFonts w:cs="Arial"/>
          <w:szCs w:val="24"/>
        </w:rPr>
        <w:softHyphen/>
        <w:t>шли вы</w:t>
      </w:r>
      <w:r w:rsidRPr="00D66AC8">
        <w:rPr>
          <w:rFonts w:cs="Arial"/>
          <w:szCs w:val="24"/>
        </w:rPr>
        <w:softHyphen/>
        <w:t>бо</w:t>
      </w:r>
      <w:r w:rsidRPr="00D66AC8">
        <w:rPr>
          <w:rFonts w:cs="Arial"/>
          <w:szCs w:val="24"/>
        </w:rPr>
        <w:softHyphen/>
        <w:t>ры Пре</w:t>
      </w:r>
      <w:r w:rsidRPr="00D66AC8">
        <w:rPr>
          <w:rFonts w:cs="Arial"/>
          <w:szCs w:val="24"/>
        </w:rPr>
        <w:softHyphen/>
        <w:t>зи</w:t>
      </w:r>
      <w:r w:rsidRPr="00D66AC8">
        <w:rPr>
          <w:rFonts w:cs="Arial"/>
          <w:szCs w:val="24"/>
        </w:rPr>
        <w:softHyphen/>
        <w:t>ден</w:t>
      </w:r>
      <w:r w:rsidRPr="00D66AC8">
        <w:rPr>
          <w:rFonts w:cs="Arial"/>
          <w:szCs w:val="24"/>
        </w:rPr>
        <w:softHyphen/>
        <w:t>та Рос</w:t>
      </w:r>
      <w:r w:rsidRPr="00D66AC8">
        <w:rPr>
          <w:rFonts w:cs="Arial"/>
          <w:szCs w:val="24"/>
        </w:rPr>
        <w:softHyphen/>
        <w:t>сий</w:t>
      </w:r>
      <w:r w:rsidRPr="00D66AC8">
        <w:rPr>
          <w:rFonts w:cs="Arial"/>
          <w:szCs w:val="24"/>
        </w:rPr>
        <w:softHyphen/>
        <w:t>ской Фе</w:t>
      </w:r>
      <w:r w:rsidRPr="00D66AC8">
        <w:rPr>
          <w:rFonts w:cs="Arial"/>
          <w:szCs w:val="24"/>
        </w:rPr>
        <w:softHyphen/>
        <w:t>де</w:t>
      </w:r>
      <w:r w:rsidRPr="00D66AC8">
        <w:rPr>
          <w:rFonts w:cs="Arial"/>
          <w:szCs w:val="24"/>
        </w:rPr>
        <w:softHyphen/>
        <w:t>ра</w:t>
      </w:r>
      <w:r w:rsidRPr="00D66AC8">
        <w:rPr>
          <w:rFonts w:cs="Arial"/>
          <w:szCs w:val="24"/>
        </w:rPr>
        <w:softHyphen/>
        <w:t>ции, в сен</w:t>
      </w:r>
      <w:r w:rsidRPr="00D66AC8">
        <w:rPr>
          <w:rFonts w:cs="Arial"/>
          <w:szCs w:val="24"/>
        </w:rPr>
        <w:softHyphen/>
        <w:t>тяб</w:t>
      </w:r>
      <w:r w:rsidRPr="00D66AC8">
        <w:rPr>
          <w:rFonts w:cs="Arial"/>
          <w:szCs w:val="24"/>
        </w:rPr>
        <w:softHyphen/>
        <w:t xml:space="preserve">ре – дополнительные выборы в Государственную Думу и местные выборы </w:t>
      </w:r>
      <w:proofErr w:type="gramStart"/>
      <w:r w:rsidRPr="00D66AC8">
        <w:rPr>
          <w:rFonts w:cs="Arial"/>
          <w:szCs w:val="24"/>
        </w:rPr>
        <w:t>-в</w:t>
      </w:r>
      <w:proofErr w:type="gramEnd"/>
      <w:r w:rsidRPr="00D66AC8">
        <w:rPr>
          <w:rFonts w:cs="Arial"/>
          <w:szCs w:val="24"/>
        </w:rPr>
        <w:t>ыборы депутатов Совета депутатов Выдропужского сельского поселения четвертого созыва. Избран новый молодой состав Совета депутатов.</w:t>
      </w:r>
    </w:p>
    <w:p w:rsidR="00CF3474" w:rsidRPr="00696F75" w:rsidRDefault="00CF3474" w:rsidP="00CF3474">
      <w:pPr>
        <w:pStyle w:val="a4"/>
        <w:rPr>
          <w:rFonts w:cs="Arial"/>
          <w:sz w:val="18"/>
          <w:szCs w:val="18"/>
        </w:rPr>
      </w:pPr>
      <w:r w:rsidRPr="00D66AC8">
        <w:rPr>
          <w:szCs w:val="24"/>
        </w:rPr>
        <w:t>Деятельность Совета депутатов Выдропужского сельского поселения направлена на представление интересов населения, принятие от его имени решений, действующие</w:t>
      </w:r>
      <w:r w:rsidRPr="00696F75">
        <w:t xml:space="preserve"> на территории муниципального образования, повышение эффективности деятельности органов местного самоуправления, решение проблем  повседневных потребностей населения при строгом соблюдении законодательных положений и поддержании баланса государственных и местных интересов.</w:t>
      </w:r>
    </w:p>
    <w:p w:rsidR="00CF3474" w:rsidRPr="00696F75" w:rsidRDefault="00CF3474" w:rsidP="00CF3474">
      <w:pPr>
        <w:pStyle w:val="a4"/>
        <w:rPr>
          <w:rFonts w:cs="Arial"/>
          <w:sz w:val="18"/>
          <w:szCs w:val="18"/>
        </w:rPr>
      </w:pPr>
      <w:r w:rsidRPr="00696F75">
        <w:t>Представительный орган в своей работе руководствуется законодательством Российской Федерации, Уставом и законодательством Тверской области, Уставом  Выдропужского сельского поселения, регламентом Совета депутатов Выдропужского сельского поселения и иными нормативными правовыми актами.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 w:rsidRPr="00696F75">
        <w:t>В состав депутатского корпуса 4 созыва входит 7 депутатов, представляющие интересы избирателей Выдропужского сельского поселения.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В период осуществления полномочий представительного органа в отчетном периоде основными направлениями деятельности Совета депутатов Выдропужского сельского поселения являлись: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правотворческая деятельность;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осуществление контрольных функций;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участие в различных формах деятельности представительного органа;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представительная деятельность (организация работы  с обращениями граждан);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развитие местного самоуправления, повышение гражданской активности;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обеспечение доступа к информации о деятельности Совета депутатов;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взаимодействие с организациями, предприятиями;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взаимодействие с органами местного самоуправления поселений.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Участи в работе сессий, депутатских комиссиях, дискуссии - основные формы депутатской деятельности, которые занимают большую часть времени, отведенную законом депутату на выполнение его полномочий. Работа с муниципальными правовыми актами – это главная задача депутата Совета депутатов.</w:t>
      </w:r>
    </w:p>
    <w:p w:rsidR="00CF3474" w:rsidRDefault="00CF3474" w:rsidP="00CF3474">
      <w:pPr>
        <w:pStyle w:val="a4"/>
      </w:pPr>
      <w:r>
        <w:t xml:space="preserve">На основании статьи 25 Устава Выдропужского сельского поселения основной формой работы Совета депутатов Выдропужского сельского поселения является – заседание Совета депутатов. На заседаниях рассматривались вопросы в сфере соблюдения законодательства, в финансово-бюджетной  сфере.  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lastRenderedPageBreak/>
        <w:t>Важным направлением в деятельности органов местного самоуправления является эффективное управление бюджетным потенциалом, оптимизация его расходов. В течение года неоднократно вносились  изменения в бюджет Выдропужского сельского поселения, это в основном было связано с получением межбюджетных трансфертов, перераспределением бюджетных средств.</w:t>
      </w:r>
    </w:p>
    <w:p w:rsidR="00CF3474" w:rsidRDefault="00CF3474" w:rsidP="00CF3474">
      <w:pPr>
        <w:pStyle w:val="a4"/>
        <w:rPr>
          <w:rStyle w:val="msonormal0"/>
          <w:color w:val="303131"/>
          <w:szCs w:val="24"/>
          <w:shd w:val="clear" w:color="auto" w:fill="FFFFFF"/>
        </w:rPr>
      </w:pPr>
      <w:r w:rsidRPr="00910862">
        <w:rPr>
          <w:rStyle w:val="msonormal0"/>
          <w:color w:val="303131"/>
          <w:szCs w:val="24"/>
          <w:shd w:val="clear" w:color="auto" w:fill="FFFFFF"/>
        </w:rPr>
        <w:t xml:space="preserve">В целом, </w:t>
      </w:r>
      <w:r>
        <w:rPr>
          <w:rStyle w:val="msonormal0"/>
          <w:color w:val="303131"/>
          <w:szCs w:val="24"/>
          <w:shd w:val="clear" w:color="auto" w:fill="FFFFFF"/>
        </w:rPr>
        <w:t xml:space="preserve">за отчетный период состоялось </w:t>
      </w:r>
      <w:r w:rsidRPr="005C734C">
        <w:rPr>
          <w:rStyle w:val="msonormal0"/>
          <w:color w:val="303131"/>
          <w:szCs w:val="24"/>
          <w:shd w:val="clear" w:color="auto" w:fill="FFFFFF"/>
        </w:rPr>
        <w:t>13</w:t>
      </w:r>
      <w:r w:rsidRPr="00910862">
        <w:rPr>
          <w:rStyle w:val="msonormal0"/>
          <w:color w:val="303131"/>
          <w:szCs w:val="24"/>
          <w:shd w:val="clear" w:color="auto" w:fill="FFFFFF"/>
        </w:rPr>
        <w:t xml:space="preserve"> заседаний Совета </w:t>
      </w:r>
      <w:r>
        <w:rPr>
          <w:rStyle w:val="msonormal0"/>
          <w:color w:val="303131"/>
          <w:szCs w:val="24"/>
          <w:shd w:val="clear" w:color="auto" w:fill="FFFFFF"/>
        </w:rPr>
        <w:t xml:space="preserve">депутатов </w:t>
      </w:r>
      <w:r w:rsidRPr="00910862">
        <w:rPr>
          <w:rStyle w:val="msonormal0"/>
          <w:color w:val="303131"/>
          <w:szCs w:val="24"/>
          <w:shd w:val="clear" w:color="auto" w:fill="FFFFFF"/>
        </w:rPr>
        <w:t>и  постоянных депутатских комиссий, на которых рассмотрены проекты рассматриваемых на заседании вопросов.</w:t>
      </w:r>
    </w:p>
    <w:p w:rsidR="00CF3474" w:rsidRDefault="00CF3474" w:rsidP="00CF3474">
      <w:pPr>
        <w:pStyle w:val="a4"/>
      </w:pPr>
      <w:r w:rsidRPr="00910862">
        <w:rPr>
          <w:rStyle w:val="msonormal0"/>
          <w:color w:val="303131"/>
          <w:szCs w:val="24"/>
          <w:shd w:val="clear" w:color="auto" w:fill="FFFFFF"/>
        </w:rPr>
        <w:t xml:space="preserve"> Во время заседаний Совета</w:t>
      </w:r>
      <w:r>
        <w:rPr>
          <w:rStyle w:val="msonormal0"/>
          <w:color w:val="303131"/>
          <w:szCs w:val="24"/>
          <w:shd w:val="clear" w:color="auto" w:fill="FFFFFF"/>
        </w:rPr>
        <w:t xml:space="preserve"> депутатов</w:t>
      </w:r>
      <w:r w:rsidRPr="00910862">
        <w:rPr>
          <w:rStyle w:val="msonormal0"/>
          <w:color w:val="303131"/>
          <w:szCs w:val="24"/>
          <w:shd w:val="clear" w:color="auto" w:fill="FFFFFF"/>
        </w:rPr>
        <w:t xml:space="preserve"> рас</w:t>
      </w:r>
      <w:r>
        <w:rPr>
          <w:rStyle w:val="msonormal0"/>
          <w:color w:val="303131"/>
          <w:szCs w:val="24"/>
          <w:shd w:val="clear" w:color="auto" w:fill="FFFFFF"/>
        </w:rPr>
        <w:t xml:space="preserve">смотрены и приняты решения по </w:t>
      </w:r>
      <w:r w:rsidRPr="005C734C">
        <w:rPr>
          <w:rStyle w:val="msonormal0"/>
          <w:color w:val="303131"/>
          <w:szCs w:val="24"/>
          <w:shd w:val="clear" w:color="auto" w:fill="FFFFFF"/>
        </w:rPr>
        <w:t>50</w:t>
      </w:r>
      <w:r>
        <w:rPr>
          <w:rStyle w:val="msonormal0"/>
          <w:color w:val="303131"/>
          <w:szCs w:val="24"/>
          <w:shd w:val="clear" w:color="auto" w:fill="FFFFFF"/>
        </w:rPr>
        <w:t xml:space="preserve"> </w:t>
      </w:r>
      <w:r w:rsidRPr="00910862">
        <w:rPr>
          <w:rStyle w:val="msonormal0"/>
          <w:color w:val="303131"/>
          <w:szCs w:val="24"/>
          <w:shd w:val="clear" w:color="auto" w:fill="FFFFFF"/>
        </w:rPr>
        <w:t xml:space="preserve"> нормативным и ненормативным муниципальны</w:t>
      </w:r>
      <w:r>
        <w:rPr>
          <w:rStyle w:val="msonormal0"/>
          <w:color w:val="303131"/>
          <w:szCs w:val="24"/>
          <w:shd w:val="clear" w:color="auto" w:fill="FFFFFF"/>
        </w:rPr>
        <w:t>м правовым актам.</w:t>
      </w:r>
    </w:p>
    <w:p w:rsidR="00CF3474" w:rsidRPr="002902FE" w:rsidRDefault="00CF3474" w:rsidP="00CF3474">
      <w:pPr>
        <w:pStyle w:val="a4"/>
        <w:rPr>
          <w:rStyle w:val="msonormal0"/>
          <w:rFonts w:cs="Arial"/>
          <w:color w:val="303131"/>
          <w:szCs w:val="24"/>
          <w:shd w:val="clear" w:color="auto" w:fill="FFFFFF"/>
        </w:rPr>
      </w:pPr>
      <w:r w:rsidRPr="002902FE">
        <w:rPr>
          <w:rFonts w:eastAsia="Times New Roman" w:cs="Arial"/>
          <w:szCs w:val="24"/>
          <w:lang w:eastAsia="ru-RU"/>
        </w:rPr>
        <w:t>Все поступившие в Совет депутатов проекты решений направляются в прокуратуру, что позволяет выявить противоречие проектов действующему законодательству и внести необходимые изменения в превентивном порядке. После принятия и подписания, решения Совета депутатов направляются в прокуратуру, где рассматриваются в порядке надзора. При выявлении в решениях Совета депутатов положений, противоречащих федеральным законам и законам субъекта Российской Федерации, в Совет депутатов поступает представление, либо протест прокурора</w:t>
      </w:r>
      <w:r>
        <w:rPr>
          <w:rFonts w:eastAsia="Times New Roman" w:cs="Arial"/>
          <w:szCs w:val="24"/>
          <w:lang w:eastAsia="ru-RU"/>
        </w:rPr>
        <w:t>.</w:t>
      </w:r>
    </w:p>
    <w:p w:rsidR="00CF3474" w:rsidRDefault="00CF3474" w:rsidP="00CF3474">
      <w:pPr>
        <w:pStyle w:val="a4"/>
      </w:pPr>
      <w:r>
        <w:t xml:space="preserve">В условиях регулярно меняющегося законодательства вносились изменения в Устав Выдропужского сельского поселения. 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Большая работа была проведена по проведению конкурса по отбору кандидатур на должность главы Выдропужского сельского поселения.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Советом депутатов совместно с администрацией  Выдропужского сельского поселения определялись приоритеты, проекты решений  принимались после обсуждений.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Согласно регламенту Совета депутатов Выдропужского сельского поселения одной из основных обязанностей депутата - участие на заседаниях  Совета депутатов Выдропужского сельского поселения, депутаты обязаны лично и активно участвовать в заседаниях. В 2018 году депутаты третьего Созыва в основном работали в неполном составе. Некоторые депутаты  по объективным причинам (производственные вопросы) не смогли  участвовать на  заседаниях Совета депутатов.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На все поступившие обращения готовились депутатское запросы, предпринимались меры по оказанию практической помощи и содействию заявителям в решении конкретных проблем.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 xml:space="preserve">В рамках реализации Федерального закона от </w:t>
      </w:r>
      <w:smartTag w:uri="urn:schemas-microsoft-com:office:smarttags" w:element="date">
        <w:smartTagPr>
          <w:attr w:name="ls" w:val="trans"/>
          <w:attr w:name="Month" w:val="2"/>
          <w:attr w:name="Day" w:val="9"/>
          <w:attr w:name="Year" w:val="2009"/>
        </w:smartTagPr>
        <w:r>
          <w:t>9 февраля 2009 года</w:t>
        </w:r>
      </w:smartTag>
      <w:r>
        <w:t xml:space="preserve"> № 8-ФЗ «Об обеспечении доступа к информации о деятельности государственных органов и органов местного самоуправления» право на доступ к информации является одним из фундаментальных прав в любом правовом демократическом обществе.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 xml:space="preserve">Доступ к информации Совета депутатов обеспечивается через официальный сайт Выдропужского сельского поселения. </w:t>
      </w:r>
      <w:proofErr w:type="gramStart"/>
      <w:r>
        <w:t>В соответствии с Уставом Выдропужского сельского поселения муниципальные правовые акты, затрагивающие права и свободы человека официально размещаются на официальном сайте Выдропужского сельского поселения (</w:t>
      </w:r>
      <w:proofErr w:type="spellStart"/>
      <w:r>
        <w:t>www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lang w:val="en-US"/>
        </w:rPr>
        <w:t>Adm</w:t>
      </w:r>
      <w:proofErr w:type="spellEnd"/>
      <w:r w:rsidRPr="005C734C">
        <w:t>-</w:t>
      </w:r>
      <w:proofErr w:type="spellStart"/>
      <w:r>
        <w:rPr>
          <w:lang w:val="en-US"/>
        </w:rPr>
        <w:t>vidr</w:t>
      </w:r>
      <w:proofErr w:type="spellEnd"/>
      <w:r>
        <w:t>.</w:t>
      </w:r>
      <w:proofErr w:type="spellStart"/>
      <w:r>
        <w:t>ru</w:t>
      </w:r>
      <w:proofErr w:type="spellEnd"/>
      <w:r>
        <w:t xml:space="preserve">), </w:t>
      </w:r>
    </w:p>
    <w:p w:rsidR="00CF3474" w:rsidRDefault="00CF3474" w:rsidP="00CF3474">
      <w:pPr>
        <w:pStyle w:val="a4"/>
        <w:rPr>
          <w:rFonts w:cs="Arial"/>
          <w:sz w:val="18"/>
          <w:szCs w:val="18"/>
        </w:rPr>
      </w:pPr>
      <w:r>
        <w:t>Работа Совета депутатов Выдропужского сельского поселения, как представительного органа местного самоуправления, была направлена на  нормативно-правовое обеспечение социально-экономического развития Выдропужского сельского поселения и улучшение качества жизни  жителей Выдропужского сельского поселения. </w:t>
      </w:r>
    </w:p>
    <w:p w:rsidR="00CF3474" w:rsidRDefault="00CF3474" w:rsidP="00CF3474">
      <w:pPr>
        <w:pStyle w:val="a4"/>
        <w:rPr>
          <w:rStyle w:val="msonormal0"/>
          <w:color w:val="303131"/>
          <w:szCs w:val="24"/>
          <w:shd w:val="clear" w:color="auto" w:fill="FFFFFF"/>
        </w:rPr>
      </w:pPr>
      <w:r w:rsidRPr="00910862">
        <w:rPr>
          <w:rStyle w:val="msonormal0"/>
          <w:color w:val="303131"/>
          <w:szCs w:val="24"/>
          <w:shd w:val="clear" w:color="auto" w:fill="FFFFFF"/>
        </w:rPr>
        <w:t>В целях противодействия коррупции</w:t>
      </w:r>
      <w:r>
        <w:rPr>
          <w:rStyle w:val="msonormal0"/>
          <w:color w:val="303131"/>
          <w:szCs w:val="24"/>
          <w:shd w:val="clear" w:color="auto" w:fill="FFFFFF"/>
        </w:rPr>
        <w:t>,</w:t>
      </w:r>
      <w:r w:rsidRPr="003627E8">
        <w:rPr>
          <w:rStyle w:val="msonormal0"/>
          <w:color w:val="303131"/>
          <w:szCs w:val="24"/>
          <w:shd w:val="clear" w:color="auto" w:fill="FFFFFF"/>
        </w:rPr>
        <w:t xml:space="preserve"> </w:t>
      </w:r>
      <w:r>
        <w:rPr>
          <w:rStyle w:val="msonormal0"/>
          <w:color w:val="303131"/>
          <w:szCs w:val="24"/>
          <w:shd w:val="clear" w:color="auto" w:fill="FFFFFF"/>
        </w:rPr>
        <w:t xml:space="preserve"> депутаты сдают</w:t>
      </w:r>
      <w:r w:rsidRPr="003627E8">
        <w:rPr>
          <w:rStyle w:val="msonormal0"/>
          <w:color w:val="303131"/>
          <w:szCs w:val="24"/>
          <w:shd w:val="clear" w:color="auto" w:fill="FFFFFF"/>
        </w:rPr>
        <w:t xml:space="preserve"> справки о доходах и расходах на себя, на супруга или супругу, и на несовершеннолетних дете</w:t>
      </w:r>
      <w:r>
        <w:rPr>
          <w:rStyle w:val="msonormal0"/>
          <w:color w:val="303131"/>
          <w:szCs w:val="24"/>
          <w:shd w:val="clear" w:color="auto" w:fill="FFFFFF"/>
        </w:rPr>
        <w:t>й. В 2018</w:t>
      </w:r>
      <w:r w:rsidRPr="003627E8">
        <w:rPr>
          <w:rStyle w:val="msonormal0"/>
          <w:color w:val="303131"/>
          <w:szCs w:val="24"/>
          <w:shd w:val="clear" w:color="auto" w:fill="FFFFFF"/>
        </w:rPr>
        <w:t xml:space="preserve"> году, в связи с изменениями в законод</w:t>
      </w:r>
      <w:r>
        <w:rPr>
          <w:rStyle w:val="msonormal0"/>
          <w:color w:val="303131"/>
          <w:szCs w:val="24"/>
          <w:shd w:val="clear" w:color="auto" w:fill="FFFFFF"/>
        </w:rPr>
        <w:t>ательстве,  справки сданы  Губернатору Тверской области, который теперь</w:t>
      </w:r>
      <w:r w:rsidRPr="003627E8">
        <w:rPr>
          <w:rStyle w:val="msonormal0"/>
          <w:color w:val="303131"/>
          <w:szCs w:val="24"/>
          <w:shd w:val="clear" w:color="auto" w:fill="FFFFFF"/>
        </w:rPr>
        <w:t xml:space="preserve"> будет контролировать доходы и расходы депутатов Совета</w:t>
      </w:r>
      <w:r>
        <w:rPr>
          <w:rStyle w:val="msonormal0"/>
          <w:color w:val="303131"/>
          <w:szCs w:val="24"/>
          <w:shd w:val="clear" w:color="auto" w:fill="FFFFFF"/>
        </w:rPr>
        <w:t xml:space="preserve"> депутатов</w:t>
      </w:r>
      <w:r w:rsidRPr="003627E8">
        <w:rPr>
          <w:rStyle w:val="msonormal0"/>
          <w:color w:val="303131"/>
          <w:szCs w:val="24"/>
          <w:shd w:val="clear" w:color="auto" w:fill="FFFFFF"/>
        </w:rPr>
        <w:t>. Здесь я бы поблагодарил</w:t>
      </w:r>
      <w:r>
        <w:rPr>
          <w:rStyle w:val="msonormal0"/>
          <w:color w:val="303131"/>
          <w:szCs w:val="24"/>
          <w:shd w:val="clear" w:color="auto" w:fill="FFFFFF"/>
        </w:rPr>
        <w:t>а</w:t>
      </w:r>
      <w:r w:rsidRPr="003627E8">
        <w:rPr>
          <w:rStyle w:val="msonormal0"/>
          <w:color w:val="303131"/>
          <w:szCs w:val="24"/>
          <w:shd w:val="clear" w:color="auto" w:fill="FFFFFF"/>
        </w:rPr>
        <w:t xml:space="preserve"> депутатов за понимание, все вовремя сдали справки, нео</w:t>
      </w:r>
      <w:r>
        <w:rPr>
          <w:rStyle w:val="msonormal0"/>
          <w:color w:val="303131"/>
          <w:szCs w:val="24"/>
          <w:shd w:val="clear" w:color="auto" w:fill="FFFFFF"/>
        </w:rPr>
        <w:t>бходимые документы предоставили.</w:t>
      </w:r>
    </w:p>
    <w:p w:rsidR="00CF3474" w:rsidRDefault="00CF3474" w:rsidP="00CF3474">
      <w:pPr>
        <w:pStyle w:val="a4"/>
        <w:rPr>
          <w:rStyle w:val="msonormal0"/>
          <w:color w:val="303131"/>
          <w:szCs w:val="24"/>
          <w:shd w:val="clear" w:color="auto" w:fill="FFFFFF"/>
        </w:rPr>
      </w:pPr>
      <w:r>
        <w:rPr>
          <w:rStyle w:val="msonormal0"/>
          <w:color w:val="303131"/>
          <w:szCs w:val="24"/>
          <w:shd w:val="clear" w:color="auto" w:fill="FFFFFF"/>
        </w:rPr>
        <w:lastRenderedPageBreak/>
        <w:t>В 2018</w:t>
      </w:r>
      <w:r w:rsidRPr="003627E8">
        <w:rPr>
          <w:rStyle w:val="msonormal0"/>
          <w:color w:val="303131"/>
          <w:szCs w:val="24"/>
          <w:shd w:val="clear" w:color="auto" w:fill="FFFFFF"/>
        </w:rPr>
        <w:t xml:space="preserve"> году результативная работа проводилась с </w:t>
      </w:r>
      <w:r>
        <w:rPr>
          <w:rStyle w:val="msonormal0"/>
          <w:color w:val="303131"/>
          <w:szCs w:val="24"/>
          <w:shd w:val="clear" w:color="auto" w:fill="FFFFFF"/>
        </w:rPr>
        <w:t>Министерством по делам территориальных образований Тверской области</w:t>
      </w:r>
      <w:r w:rsidRPr="003627E8">
        <w:rPr>
          <w:rStyle w:val="msonormal0"/>
          <w:color w:val="303131"/>
          <w:szCs w:val="24"/>
          <w:shd w:val="clear" w:color="auto" w:fill="FFFFFF"/>
        </w:rPr>
        <w:t xml:space="preserve">. Так, для включения в регистр правовых актов и </w:t>
      </w:r>
      <w:proofErr w:type="spellStart"/>
      <w:r w:rsidRPr="003627E8">
        <w:rPr>
          <w:rStyle w:val="msonormal0"/>
          <w:color w:val="303131"/>
          <w:szCs w:val="24"/>
          <w:shd w:val="clear" w:color="auto" w:fill="FFFFFF"/>
        </w:rPr>
        <w:t>антикоррупционн</w:t>
      </w:r>
      <w:r>
        <w:rPr>
          <w:rStyle w:val="msonormal0"/>
          <w:color w:val="303131"/>
          <w:szCs w:val="24"/>
          <w:shd w:val="clear" w:color="auto" w:fill="FFFFFF"/>
        </w:rPr>
        <w:t>ой</w:t>
      </w:r>
      <w:proofErr w:type="spellEnd"/>
      <w:r>
        <w:rPr>
          <w:rStyle w:val="msonormal0"/>
          <w:color w:val="303131"/>
          <w:szCs w:val="24"/>
          <w:shd w:val="clear" w:color="auto" w:fill="FFFFFF"/>
        </w:rPr>
        <w:t xml:space="preserve"> экспертизы, было </w:t>
      </w:r>
      <w:r w:rsidRPr="003627E8">
        <w:rPr>
          <w:rStyle w:val="msonormal0"/>
          <w:color w:val="303131"/>
          <w:szCs w:val="24"/>
          <w:shd w:val="clear" w:color="auto" w:fill="FFFFFF"/>
        </w:rPr>
        <w:t>напр</w:t>
      </w:r>
      <w:r>
        <w:rPr>
          <w:rStyle w:val="msonormal0"/>
          <w:color w:val="303131"/>
          <w:szCs w:val="24"/>
          <w:shd w:val="clear" w:color="auto" w:fill="FFFFFF"/>
        </w:rPr>
        <w:t>авлено  26</w:t>
      </w:r>
      <w:r w:rsidRPr="003627E8">
        <w:rPr>
          <w:rStyle w:val="msonormal0"/>
          <w:color w:val="303131"/>
          <w:szCs w:val="24"/>
          <w:shd w:val="clear" w:color="auto" w:fill="FFFFFF"/>
        </w:rPr>
        <w:t xml:space="preserve"> нормативно – правовых актов. </w:t>
      </w:r>
    </w:p>
    <w:p w:rsidR="00CF3474" w:rsidRDefault="00CF3474" w:rsidP="00CF3474">
      <w:pPr>
        <w:pStyle w:val="a4"/>
        <w:rPr>
          <w:szCs w:val="24"/>
        </w:rPr>
      </w:pPr>
    </w:p>
    <w:p w:rsidR="00CF3474" w:rsidRDefault="00CF3474" w:rsidP="00CF3474">
      <w:pPr>
        <w:pStyle w:val="a4"/>
      </w:pPr>
      <w:r>
        <w:t>Уважаемые депутаты и приглашенные! Таковы основные итоги работы депутатского корпуса в 2018 году! Многое сделано депутатским корпусом за 2018 год и много еще предстоит сделать. Работа Председателя Совета и депутатского корпуса проходит в теснейшем ежедневном взаимодействии с Главой поселения, администрацией поселения. Вопросов возникает много, но все эти вопросы мы обсуждаем коллегиально и стараемся найти пути их решения. Надеемся, что вы, уважаемые депутаты будете оказывать всяческую поддержку</w:t>
      </w:r>
      <w:r w:rsidRPr="00696F75">
        <w:t xml:space="preserve"> </w:t>
      </w:r>
      <w:r>
        <w:t>в решении возникающих проблем и принятии правильных решений.</w:t>
      </w:r>
    </w:p>
    <w:p w:rsidR="00CF3474" w:rsidRDefault="00CF3474" w:rsidP="00CF3474">
      <w:pPr>
        <w:pStyle w:val="a4"/>
      </w:pPr>
    </w:p>
    <w:p w:rsidR="00CF3474" w:rsidRPr="00696F75" w:rsidRDefault="00CF3474" w:rsidP="00CF3474">
      <w:pPr>
        <w:pStyle w:val="a4"/>
        <w:rPr>
          <w:szCs w:val="24"/>
        </w:rPr>
      </w:pPr>
      <w:r>
        <w:t>Спасибо за внимание!</w:t>
      </w:r>
    </w:p>
    <w:p w:rsidR="002E6435" w:rsidRDefault="002E6435"/>
    <w:sectPr w:rsidR="002E6435" w:rsidSect="00600FB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474"/>
    <w:rsid w:val="001337EE"/>
    <w:rsid w:val="002E6435"/>
    <w:rsid w:val="004B7D1F"/>
    <w:rsid w:val="004D10CC"/>
    <w:rsid w:val="004F00DB"/>
    <w:rsid w:val="005A050C"/>
    <w:rsid w:val="00637F8E"/>
    <w:rsid w:val="00702515"/>
    <w:rsid w:val="00761473"/>
    <w:rsid w:val="007C0FFA"/>
    <w:rsid w:val="00AB1AF6"/>
    <w:rsid w:val="00AB1F54"/>
    <w:rsid w:val="00B36332"/>
    <w:rsid w:val="00CF3474"/>
    <w:rsid w:val="00D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474"/>
    <w:rPr>
      <w:b/>
      <w:bCs/>
    </w:rPr>
  </w:style>
  <w:style w:type="character" w:customStyle="1" w:styleId="msonormal0">
    <w:name w:val="msonormal"/>
    <w:basedOn w:val="a0"/>
    <w:rsid w:val="00CF3474"/>
  </w:style>
  <w:style w:type="paragraph" w:styleId="a4">
    <w:name w:val="No Spacing"/>
    <w:uiPriority w:val="1"/>
    <w:qFormat/>
    <w:rsid w:val="00CF3474"/>
    <w:pPr>
      <w:ind w:left="40" w:right="40" w:firstLine="680"/>
      <w:jc w:val="both"/>
    </w:pPr>
    <w:rPr>
      <w:rFonts w:ascii="Arial" w:eastAsia="Calibri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2019-04-11T13:04:00Z</dcterms:created>
  <dcterms:modified xsi:type="dcterms:W3CDTF">2019-04-11T13:05:00Z</dcterms:modified>
</cp:coreProperties>
</file>